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EA" w:rsidRDefault="00905B1D">
      <w:pPr>
        <w:contextualSpacing/>
        <w:jc w:val="right"/>
      </w:pPr>
      <w:bookmarkStart w:id="0" w:name="_GoBack"/>
      <w:bookmarkEnd w:id="0"/>
      <w:r>
        <w:rPr>
          <w:color w:val="000000" w:themeColor="text1"/>
        </w:rPr>
        <w:t>25 июня</w:t>
      </w:r>
      <w:r>
        <w:t xml:space="preserve"> 2026 года </w:t>
      </w:r>
    </w:p>
    <w:p w:rsidR="00CF43EA" w:rsidRDefault="00CF43EA">
      <w:pPr>
        <w:contextualSpacing/>
        <w:jc w:val="center"/>
        <w:rPr>
          <w:sz w:val="10"/>
        </w:rPr>
      </w:pPr>
    </w:p>
    <w:tbl>
      <w:tblPr>
        <w:tblStyle w:val="af0"/>
        <w:tblW w:w="0" w:type="auto"/>
        <w:tblInd w:w="108" w:type="dxa"/>
        <w:tblBorders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11"/>
      </w:tblGrid>
      <w:tr w:rsidR="00CF43EA">
        <w:tc>
          <w:tcPr>
            <w:tcW w:w="97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CF43EA" w:rsidRDefault="00CF43EA">
            <w:pPr>
              <w:contextualSpacing/>
              <w:jc w:val="center"/>
              <w:rPr>
                <w:spacing w:val="-4"/>
                <w:sz w:val="20"/>
              </w:rPr>
            </w:pPr>
          </w:p>
          <w:p w:rsidR="00CF43EA" w:rsidRDefault="00905B1D">
            <w:pPr>
              <w:contextualSpacing/>
              <w:jc w:val="center"/>
              <w:rPr>
                <w:b/>
                <w:spacing w:val="8"/>
              </w:rPr>
            </w:pPr>
            <w:proofErr w:type="gramStart"/>
            <w:r>
              <w:rPr>
                <w:b/>
                <w:spacing w:val="-4"/>
                <w:sz w:val="56"/>
              </w:rPr>
              <w:t>П</w:t>
            </w:r>
            <w:proofErr w:type="gramEnd"/>
            <w:r>
              <w:rPr>
                <w:b/>
                <w:spacing w:val="-4"/>
                <w:sz w:val="56"/>
              </w:rPr>
              <w:t xml:space="preserve"> Р О К У Р А Т У Р А</w:t>
            </w:r>
          </w:p>
          <w:p w:rsidR="00CF43EA" w:rsidRDefault="00905B1D"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>Ханты-Мансийского автономного округа – Югры</w:t>
            </w:r>
          </w:p>
          <w:p w:rsidR="00CF43EA" w:rsidRDefault="00CF43EA">
            <w:pPr>
              <w:contextualSpacing/>
              <w:jc w:val="center"/>
              <w:rPr>
                <w:sz w:val="20"/>
              </w:rPr>
            </w:pPr>
          </w:p>
        </w:tc>
      </w:tr>
    </w:tbl>
    <w:p w:rsidR="00CF43EA" w:rsidRDefault="00CF43EA">
      <w:pPr>
        <w:contextualSpacing/>
        <w:rPr>
          <w:b/>
          <w:sz w:val="20"/>
          <w:u w:val="single"/>
        </w:rPr>
      </w:pPr>
    </w:p>
    <w:p w:rsidR="00CF43EA" w:rsidRDefault="00CF43EA">
      <w:pPr>
        <w:contextualSpacing/>
        <w:rPr>
          <w:sz w:val="30"/>
        </w:rPr>
      </w:pPr>
    </w:p>
    <w:p w:rsidR="00CF43EA" w:rsidRDefault="00905B1D">
      <w:pPr>
        <w:ind w:firstLine="850"/>
        <w:jc w:val="center"/>
        <w:rPr>
          <w:b/>
          <w:highlight w:val="white"/>
        </w:rPr>
      </w:pPr>
      <w:r>
        <w:rPr>
          <w:b/>
          <w:highlight w:val="white"/>
        </w:rPr>
        <w:t>Новые правила подготовки водителей с 1 марта 2026 года</w:t>
      </w:r>
    </w:p>
    <w:p w:rsidR="00CF43EA" w:rsidRDefault="00CF43EA">
      <w:pPr>
        <w:ind w:firstLine="850"/>
        <w:jc w:val="both"/>
        <w:rPr>
          <w:highlight w:val="white"/>
        </w:rPr>
      </w:pPr>
    </w:p>
    <w:p w:rsidR="00CF43EA" w:rsidRDefault="00905B1D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Согласно приказу </w:t>
      </w:r>
      <w:proofErr w:type="spellStart"/>
      <w:r>
        <w:rPr>
          <w:highlight w:val="white"/>
        </w:rPr>
        <w:t>Минпросвещения</w:t>
      </w:r>
      <w:proofErr w:type="spellEnd"/>
      <w:r>
        <w:rPr>
          <w:highlight w:val="white"/>
        </w:rPr>
        <w:t xml:space="preserve"> России от 01.07.2025 № 505 </w:t>
      </w:r>
      <w:r>
        <w:rPr>
          <w:highlight w:val="white"/>
        </w:rPr>
        <w:br/>
        <w:t xml:space="preserve">«Об утверждении примерных </w:t>
      </w:r>
      <w:proofErr w:type="gramStart"/>
      <w:r>
        <w:rPr>
          <w:highlight w:val="white"/>
        </w:rPr>
        <w:t xml:space="preserve">программ </w:t>
      </w:r>
      <w:r>
        <w:rPr>
          <w:highlight w:val="white"/>
        </w:rPr>
        <w:t>профессионального обучения водителей транспортных средств соответствующих категорий</w:t>
      </w:r>
      <w:proofErr w:type="gramEnd"/>
      <w:r>
        <w:rPr>
          <w:highlight w:val="white"/>
        </w:rPr>
        <w:t xml:space="preserve"> и подкатегорий», с 01.03.2026 в Российской Федерации появилось 47 новых примерных программ профессионального обучения водителей транспортных средств различных категорий и п</w:t>
      </w:r>
      <w:r>
        <w:rPr>
          <w:highlight w:val="white"/>
        </w:rPr>
        <w:t xml:space="preserve">одкатегорий, из которых: 36 программ переподготовки; </w:t>
      </w:r>
      <w:r>
        <w:rPr>
          <w:highlight w:val="white"/>
        </w:rPr>
        <w:br/>
        <w:t xml:space="preserve">9 профессиональной подготовки; 2 повышения квалификации. </w:t>
      </w:r>
    </w:p>
    <w:p w:rsidR="00CF43EA" w:rsidRDefault="00905B1D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Помимо этого, количество обязательных часов при обучении на права категории «В» увеличилось с 38 до 42. </w:t>
      </w:r>
    </w:p>
    <w:p w:rsidR="00CF43EA" w:rsidRDefault="00905B1D">
      <w:pPr>
        <w:ind w:firstLine="850"/>
        <w:jc w:val="both"/>
        <w:rPr>
          <w:highlight w:val="white"/>
        </w:rPr>
      </w:pPr>
      <w:r>
        <w:rPr>
          <w:highlight w:val="white"/>
        </w:rPr>
        <w:t>Также кандидаты в водители смогут части</w:t>
      </w:r>
      <w:r>
        <w:rPr>
          <w:highlight w:val="white"/>
        </w:rPr>
        <w:t xml:space="preserve">чно изучать теорию дистанционно с помощью специального софта, который будет учитывать посещение и успеваемость. </w:t>
      </w:r>
    </w:p>
    <w:p w:rsidR="00CF43EA" w:rsidRDefault="00905B1D">
      <w:pPr>
        <w:ind w:firstLine="850"/>
        <w:jc w:val="both"/>
        <w:rPr>
          <w:highlight w:val="white"/>
        </w:rPr>
      </w:pPr>
      <w:r>
        <w:rPr>
          <w:highlight w:val="white"/>
        </w:rPr>
        <w:t>Кроме того, желающие учиться на права категории «С» и «D», а также будущие таксисты смогут практиковаться в автопарках, транспортных комбинатах</w:t>
      </w:r>
      <w:r>
        <w:rPr>
          <w:highlight w:val="white"/>
        </w:rPr>
        <w:t xml:space="preserve"> и прочих организациях, осуществляющих деятельность по профилю соответствующей образовательной программы. </w:t>
      </w:r>
    </w:p>
    <w:p w:rsidR="00CF43EA" w:rsidRDefault="00905B1D">
      <w:pPr>
        <w:ind w:firstLine="850"/>
        <w:jc w:val="both"/>
        <w:rPr>
          <w:highlight w:val="white"/>
        </w:rPr>
      </w:pPr>
      <w:r>
        <w:rPr>
          <w:highlight w:val="white"/>
        </w:rPr>
        <w:t>Положения приказа действуют до 01.03.2032.</w:t>
      </w:r>
    </w:p>
    <w:p w:rsidR="00CF43EA" w:rsidRDefault="00CF43EA">
      <w:pPr>
        <w:ind w:firstLine="850"/>
        <w:contextualSpacing/>
        <w:jc w:val="both"/>
      </w:pPr>
    </w:p>
    <w:p w:rsidR="00CF43EA" w:rsidRDefault="00CF43EA">
      <w:pPr>
        <w:contextualSpacing/>
        <w:jc w:val="both"/>
        <w:rPr>
          <w:sz w:val="30"/>
        </w:rPr>
      </w:pPr>
    </w:p>
    <w:p w:rsidR="00CF43EA" w:rsidRDefault="00905B1D">
      <w:pPr>
        <w:contextualSpacing/>
      </w:pPr>
      <w:r>
        <w:t xml:space="preserve">Ханты-Мансийский </w:t>
      </w:r>
    </w:p>
    <w:p w:rsidR="00CF43EA" w:rsidRDefault="00905B1D">
      <w:pPr>
        <w:contextualSpacing/>
      </w:pPr>
      <w:r>
        <w:t>межрайонный прокурор</w:t>
      </w:r>
      <w:r>
        <w:t xml:space="preserve">                                                                           С.П. </w:t>
      </w:r>
      <w:proofErr w:type="spellStart"/>
      <w:r>
        <w:t>Мингалёв</w:t>
      </w:r>
      <w:proofErr w:type="spellEnd"/>
    </w:p>
    <w:p w:rsidR="00CF43EA" w:rsidRDefault="00CF43EA">
      <w:pPr>
        <w:pStyle w:val="a4"/>
        <w:contextualSpacing/>
        <w:jc w:val="both"/>
        <w:rPr>
          <w:rFonts w:ascii="Times New Roman" w:hAnsi="Times New Roman"/>
          <w:sz w:val="28"/>
        </w:rPr>
      </w:pPr>
    </w:p>
    <w:sectPr w:rsidR="00CF43EA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F43EA"/>
    <w:rsid w:val="00905B1D"/>
    <w:rsid w:val="00C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 Indent"/>
    <w:basedOn w:val="a"/>
    <w:link w:val="ad"/>
    <w:pPr>
      <w:ind w:firstLine="709"/>
      <w:jc w:val="both"/>
    </w:p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 Indent"/>
    <w:basedOn w:val="a"/>
    <w:link w:val="ad"/>
    <w:pPr>
      <w:ind w:firstLine="709"/>
      <w:jc w:val="both"/>
    </w:p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2026-06-26T07:55:00Z</dcterms:created>
  <dcterms:modified xsi:type="dcterms:W3CDTF">2026-06-26T07:55:00Z</dcterms:modified>
</cp:coreProperties>
</file>